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092" w:rsidRPr="00947923" w:rsidRDefault="00CA2092" w:rsidP="00CA2092">
      <w:pPr>
        <w:pStyle w:val="1"/>
        <w:jc w:val="center"/>
        <w:rPr>
          <w:lang w:val="kk-KZ"/>
        </w:rPr>
      </w:pPr>
      <w:r w:rsidRPr="00947923">
        <w:rPr>
          <w:lang w:val="kk-KZ"/>
        </w:rPr>
        <w:t>4 Саяси жүйе</w:t>
      </w:r>
    </w:p>
    <w:p w:rsidR="00CA2092" w:rsidRDefault="00CA2092" w:rsidP="00CA2092">
      <w:pPr>
        <w:pStyle w:val="1"/>
        <w:jc w:val="both"/>
        <w:rPr>
          <w:b w:val="0"/>
          <w:szCs w:val="28"/>
          <w:lang w:val="kk-KZ"/>
        </w:rPr>
      </w:pP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1 Саяси жүйе туралы ұғым. 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2 Саяси жүйенің құрылымы. 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3 Саяси жүйенің жіктелуі.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4 Қазақстандағы саяси жүйенің қалыптасу мәселелері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</w:p>
    <w:p w:rsidR="00CA2092" w:rsidRPr="0089787A" w:rsidRDefault="00CA2092" w:rsidP="00CA2092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89787A">
        <w:rPr>
          <w:b w:val="0"/>
          <w:lang w:val="kk-KZ"/>
        </w:rPr>
        <w:t>Білуге қажетті түсініктер мен категориялар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ab/>
        <w:t>Саяси жүйе, жүйеге «кіру», «шығу», ашық және жабық жүйелер, саяси ұйымдар, саяси институттар, саяси қатынастар, саяси ережелер, саяси мәдениет.</w:t>
      </w:r>
    </w:p>
    <w:p w:rsidR="00CA2092" w:rsidRPr="00947923" w:rsidRDefault="00CA2092" w:rsidP="00CA2092">
      <w:pPr>
        <w:pStyle w:val="1"/>
        <w:jc w:val="both"/>
        <w:rPr>
          <w:b w:val="0"/>
          <w:szCs w:val="28"/>
          <w:lang w:val="kk-KZ"/>
        </w:rPr>
      </w:pPr>
    </w:p>
    <w:p w:rsidR="00CA2092" w:rsidRPr="006078BF" w:rsidRDefault="00CA2092" w:rsidP="00CA2092">
      <w:pPr>
        <w:pStyle w:val="1"/>
        <w:rPr>
          <w:b w:val="0"/>
          <w:lang w:val="kk-KZ"/>
        </w:rPr>
      </w:pPr>
      <w:r>
        <w:rPr>
          <w:b w:val="0"/>
          <w:lang w:val="kk-KZ"/>
        </w:rPr>
        <w:tab/>
      </w:r>
      <w:r w:rsidRPr="006078BF">
        <w:rPr>
          <w:b w:val="0"/>
          <w:lang w:val="kk-KZ"/>
        </w:rPr>
        <w:t>Студенттер мен оқытушының өздік жұмысы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 xml:space="preserve"> «Қоғамның саяси жүйесі» деп нені атайды?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 қандай қызметтерді атқарады?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жүйенің басты элементтеріне не жатады? Неге?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Г. Алмонд пен Д. Истонның саяси жүйе теорияларындағы айырмашылықтар қандай?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жүйені жіктегенде қандай өлшемдер қолданылады?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Саяси жүйені топтастырудың қандай түрлерін білесің? Тұрақтылары қайсы?</w:t>
      </w:r>
    </w:p>
    <w:p w:rsidR="00CA2092" w:rsidRPr="00947923" w:rsidRDefault="00CA2092" w:rsidP="00CA209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947923">
        <w:rPr>
          <w:b w:val="0"/>
          <w:szCs w:val="28"/>
          <w:lang w:val="kk-KZ"/>
        </w:rPr>
        <w:t>Қазақстандағы қазіргі саяси жүйе қандай түрге жатады?</w:t>
      </w:r>
    </w:p>
    <w:p w:rsidR="00942651" w:rsidRPr="00CA2092" w:rsidRDefault="00942651">
      <w:pPr>
        <w:rPr>
          <w:lang w:val="kk-KZ"/>
        </w:rPr>
      </w:pPr>
      <w:bookmarkStart w:id="0" w:name="_GoBack"/>
      <w:bookmarkEnd w:id="0"/>
    </w:p>
    <w:sectPr w:rsidR="00942651" w:rsidRPr="00CA20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B36E1A"/>
    <w:multiLevelType w:val="hybridMultilevel"/>
    <w:tmpl w:val="2F508FD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841"/>
    <w:rsid w:val="00850841"/>
    <w:rsid w:val="00942651"/>
    <w:rsid w:val="00CA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A20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209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A209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209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650</Characters>
  <Application>Microsoft Office Word</Application>
  <DocSecurity>0</DocSecurity>
  <Lines>5</Lines>
  <Paragraphs>1</Paragraphs>
  <ScaleCrop>false</ScaleCrop>
  <Company>SPecialiST RePack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2016-01-21T08:16:00Z</dcterms:created>
  <dcterms:modified xsi:type="dcterms:W3CDTF">2016-01-21T08:16:00Z</dcterms:modified>
</cp:coreProperties>
</file>